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96B" w:rsidRDefault="00DE796B" w:rsidP="00DE796B">
      <w:pPr>
        <w:jc w:val="both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Сегодня, 9 декабря в администрации </w:t>
      </w:r>
      <w:proofErr w:type="spellStart"/>
      <w:r>
        <w:rPr>
          <w:rFonts w:ascii="Times New Roman" w:hAnsi="Times New Roman" w:cs="Times New Roman"/>
          <w:b/>
          <w:sz w:val="48"/>
          <w:szCs w:val="48"/>
        </w:rPr>
        <w:t>Староирюкского</w:t>
      </w:r>
      <w:proofErr w:type="spellEnd"/>
      <w:r>
        <w:rPr>
          <w:rFonts w:ascii="Times New Roman" w:hAnsi="Times New Roman" w:cs="Times New Roman"/>
          <w:b/>
          <w:sz w:val="48"/>
          <w:szCs w:val="48"/>
        </w:rPr>
        <w:t xml:space="preserve"> сельского поселения прошло заседание «круглого стола» - «Актуальные вопросы противодействия коррупции», посвященное Международному дню борьбы с коррупцией.</w:t>
      </w:r>
    </w:p>
    <w:p w:rsidR="00DE796B" w:rsidRDefault="00DE796B" w:rsidP="00DE796B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Открыл заседание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Набиуллин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Ф. В. Глава администрации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Староирюкского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Малмыжского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района Кировской области, присутствовали депутаты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Староирюкской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сельской Думы, библиотекарь. Глава отметил, что на сегодняшний день тема коррупции в России является особо актуальной, указав на необходимость предупреждения социально-негативных последствий, порождаемых этим явлением и о мерах, принимаемых в администрации района по предупреждению и профилактики коррупции.</w:t>
      </w:r>
    </w:p>
    <w:p w:rsidR="00DE796B" w:rsidRDefault="00DE796B" w:rsidP="00DE796B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 ходе заседания участники мероприятия обсуждали наиболее актуальные вопросы профилактики коррупционных проявлений и методы борьбы с коррупцией, права и обязанности граждан в </w:t>
      </w:r>
      <w:r w:rsidR="00E40492">
        <w:rPr>
          <w:rFonts w:ascii="Times New Roman" w:hAnsi="Times New Roman" w:cs="Times New Roman"/>
          <w:b/>
          <w:sz w:val="36"/>
          <w:szCs w:val="36"/>
        </w:rPr>
        <w:t xml:space="preserve">ситуациях, связанных с проявлениями коррупции. </w:t>
      </w:r>
    </w:p>
    <w:p w:rsidR="00574637" w:rsidRPr="00DE796B" w:rsidRDefault="00DE796B" w:rsidP="00DE796B">
      <w:pPr>
        <w:jc w:val="both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sectPr w:rsidR="00574637" w:rsidRPr="00DE796B" w:rsidSect="00574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E796B"/>
    <w:rsid w:val="00574637"/>
    <w:rsid w:val="00DE796B"/>
    <w:rsid w:val="00E40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2024-12-28T11:41:00Z</dcterms:created>
  <dcterms:modified xsi:type="dcterms:W3CDTF">2024-12-28T11:41:00Z</dcterms:modified>
</cp:coreProperties>
</file>