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7" w:rsidRDefault="00735587" w:rsidP="00735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35587" w:rsidRDefault="00735587" w:rsidP="00735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СТАРОИРЮКСКОГО СЕЛЬСКОГО ПОСЕЛЕНИЯ</w:t>
      </w:r>
    </w:p>
    <w:p w:rsidR="00735587" w:rsidRDefault="00735587" w:rsidP="00735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35587" w:rsidRDefault="00735587" w:rsidP="00735587">
      <w:pPr>
        <w:jc w:val="center"/>
        <w:rPr>
          <w:b/>
          <w:sz w:val="32"/>
          <w:szCs w:val="32"/>
        </w:rPr>
      </w:pPr>
    </w:p>
    <w:p w:rsidR="00735587" w:rsidRDefault="00735587" w:rsidP="00735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5587" w:rsidRDefault="00735587" w:rsidP="00735587">
      <w:pPr>
        <w:rPr>
          <w:b/>
          <w:sz w:val="32"/>
          <w:szCs w:val="32"/>
        </w:rPr>
      </w:pPr>
    </w:p>
    <w:p w:rsidR="00735587" w:rsidRDefault="00735587" w:rsidP="00735587">
      <w:pPr>
        <w:rPr>
          <w:sz w:val="28"/>
          <w:szCs w:val="28"/>
        </w:rPr>
      </w:pPr>
      <w:r>
        <w:rPr>
          <w:sz w:val="28"/>
          <w:szCs w:val="28"/>
        </w:rPr>
        <w:t>20.02.2024                                                                                                      № 2</w:t>
      </w:r>
    </w:p>
    <w:p w:rsidR="00735587" w:rsidRDefault="00735587" w:rsidP="007355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</w:t>
      </w:r>
    </w:p>
    <w:p w:rsidR="00735587" w:rsidRDefault="00735587" w:rsidP="00735587">
      <w:pPr>
        <w:jc w:val="center"/>
        <w:rPr>
          <w:sz w:val="28"/>
          <w:szCs w:val="28"/>
        </w:rPr>
      </w:pPr>
    </w:p>
    <w:p w:rsidR="00735587" w:rsidRDefault="00735587" w:rsidP="00735587">
      <w:pPr>
        <w:jc w:val="center"/>
        <w:rPr>
          <w:sz w:val="28"/>
          <w:szCs w:val="28"/>
        </w:rPr>
      </w:pPr>
    </w:p>
    <w:p w:rsidR="00735587" w:rsidRPr="003C1928" w:rsidRDefault="00735587" w:rsidP="00735587">
      <w:pPr>
        <w:jc w:val="center"/>
        <w:rPr>
          <w:b/>
          <w:sz w:val="28"/>
          <w:szCs w:val="28"/>
        </w:rPr>
      </w:pPr>
      <w:r w:rsidRPr="003C1928">
        <w:rPr>
          <w:b/>
          <w:sz w:val="28"/>
          <w:szCs w:val="28"/>
        </w:rPr>
        <w:t>Об утверждении Муниципальной программы</w:t>
      </w:r>
    </w:p>
    <w:p w:rsidR="00735587" w:rsidRPr="003C1928" w:rsidRDefault="00735587" w:rsidP="00735587">
      <w:pPr>
        <w:jc w:val="center"/>
        <w:rPr>
          <w:b/>
          <w:sz w:val="28"/>
          <w:szCs w:val="28"/>
        </w:rPr>
      </w:pPr>
      <w:r w:rsidRPr="003C1928">
        <w:rPr>
          <w:b/>
          <w:sz w:val="28"/>
          <w:szCs w:val="28"/>
        </w:rPr>
        <w:t>"Противодействие экстремизму и профилактика терроризма</w:t>
      </w:r>
    </w:p>
    <w:p w:rsidR="00735587" w:rsidRPr="003C1928" w:rsidRDefault="00735587" w:rsidP="00735587">
      <w:pPr>
        <w:jc w:val="center"/>
        <w:rPr>
          <w:b/>
          <w:sz w:val="28"/>
          <w:szCs w:val="28"/>
        </w:rPr>
      </w:pPr>
      <w:r w:rsidRPr="003C1928">
        <w:rPr>
          <w:b/>
          <w:sz w:val="28"/>
          <w:szCs w:val="28"/>
        </w:rPr>
        <w:t xml:space="preserve">на территории муниципального образования </w:t>
      </w:r>
    </w:p>
    <w:p w:rsidR="00735587" w:rsidRPr="00130C9B" w:rsidRDefault="00735587" w:rsidP="0073558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Староирюкское</w:t>
      </w:r>
      <w:proofErr w:type="spellEnd"/>
      <w:r w:rsidRPr="00130C9B">
        <w:rPr>
          <w:b/>
          <w:sz w:val="28"/>
          <w:szCs w:val="28"/>
        </w:rPr>
        <w:t xml:space="preserve">  сельское поселение  </w:t>
      </w:r>
      <w:proofErr w:type="spellStart"/>
      <w:r w:rsidRPr="00130C9B">
        <w:rPr>
          <w:b/>
          <w:sz w:val="28"/>
          <w:szCs w:val="28"/>
        </w:rPr>
        <w:t>Малмыжского</w:t>
      </w:r>
      <w:proofErr w:type="spellEnd"/>
      <w:r w:rsidRPr="00130C9B">
        <w:rPr>
          <w:b/>
          <w:sz w:val="28"/>
          <w:szCs w:val="28"/>
        </w:rPr>
        <w:t xml:space="preserve"> района </w:t>
      </w:r>
    </w:p>
    <w:p w:rsidR="00735587" w:rsidRPr="00130C9B" w:rsidRDefault="00735587" w:rsidP="00735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2024-2026 г.</w:t>
      </w:r>
      <w:r w:rsidRPr="00130C9B">
        <w:rPr>
          <w:b/>
          <w:sz w:val="28"/>
          <w:szCs w:val="28"/>
        </w:rPr>
        <w:t xml:space="preserve"> </w:t>
      </w: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Pr="00C74730" w:rsidRDefault="00735587" w:rsidP="00735587">
      <w:pPr>
        <w:ind w:right="4779"/>
        <w:jc w:val="both"/>
        <w:rPr>
          <w:sz w:val="28"/>
          <w:szCs w:val="28"/>
        </w:rPr>
      </w:pPr>
    </w:p>
    <w:p w:rsidR="00735587" w:rsidRPr="003C1928" w:rsidRDefault="00735587" w:rsidP="00735587">
      <w:pPr>
        <w:ind w:right="-81"/>
        <w:jc w:val="both"/>
        <w:rPr>
          <w:sz w:val="28"/>
          <w:szCs w:val="28"/>
        </w:rPr>
      </w:pPr>
      <w:r w:rsidRPr="00C74730">
        <w:rPr>
          <w:sz w:val="28"/>
          <w:szCs w:val="28"/>
        </w:rPr>
        <w:tab/>
      </w:r>
      <w:proofErr w:type="gramStart"/>
      <w:r w:rsidRPr="003C1928">
        <w:rPr>
          <w:sz w:val="28"/>
          <w:szCs w:val="28"/>
        </w:rPr>
        <w:t xml:space="preserve">Руководствуясь ст.ст. 14, 43 Федерального закона «Об общих принципах организации местного самоуправления в РФ» № 131-ФЗ от 06.10.2003, ст.7 Закона Кировской области «О местном самоуправлении в Кировской области» № 292-ЗО от 29.12.2004, ст.5.2 Федерального закона «О противодействии терроризму» № 35-ФЗ от 06.03.2006, ст.5 Федерального закона «О противодействии экстремистской деятельности» № 114-ФЗ от 25.07.2002 г, </w:t>
      </w:r>
      <w:proofErr w:type="gramEnd"/>
    </w:p>
    <w:p w:rsidR="00735587" w:rsidRPr="003C1928" w:rsidRDefault="00735587" w:rsidP="00735587">
      <w:pPr>
        <w:ind w:right="-81"/>
        <w:rPr>
          <w:sz w:val="28"/>
          <w:szCs w:val="28"/>
        </w:rPr>
      </w:pPr>
      <w:r w:rsidRPr="003C1928">
        <w:rPr>
          <w:sz w:val="28"/>
          <w:szCs w:val="28"/>
        </w:rPr>
        <w:t>ПОСТАНОВЛЯЮ:</w:t>
      </w:r>
    </w:p>
    <w:p w:rsidR="00735587" w:rsidRPr="003C1928" w:rsidRDefault="00735587" w:rsidP="00735587">
      <w:pPr>
        <w:ind w:firstLine="708"/>
        <w:jc w:val="both"/>
        <w:rPr>
          <w:sz w:val="28"/>
          <w:szCs w:val="28"/>
        </w:rPr>
      </w:pPr>
      <w:r w:rsidRPr="003C1928">
        <w:rPr>
          <w:sz w:val="28"/>
          <w:szCs w:val="28"/>
        </w:rPr>
        <w:t>1. Утвердить Муниципальную программу</w:t>
      </w:r>
      <w:r>
        <w:rPr>
          <w:sz w:val="28"/>
          <w:szCs w:val="28"/>
        </w:rPr>
        <w:t xml:space="preserve"> </w:t>
      </w:r>
      <w:r w:rsidRPr="003C1928">
        <w:rPr>
          <w:sz w:val="28"/>
          <w:szCs w:val="28"/>
        </w:rPr>
        <w:t xml:space="preserve">"Противодействие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sz w:val="28"/>
          <w:szCs w:val="28"/>
        </w:rPr>
        <w:t>Староирюкское</w:t>
      </w:r>
      <w:proofErr w:type="spellEnd"/>
      <w:r w:rsidRPr="003C1928">
        <w:rPr>
          <w:sz w:val="28"/>
          <w:szCs w:val="28"/>
        </w:rPr>
        <w:t xml:space="preserve">  сельское поселение  </w:t>
      </w:r>
      <w:proofErr w:type="spellStart"/>
      <w:r w:rsidRPr="003C1928">
        <w:rPr>
          <w:sz w:val="28"/>
          <w:szCs w:val="28"/>
        </w:rPr>
        <w:t>Малмыжского</w:t>
      </w:r>
      <w:proofErr w:type="spellEnd"/>
      <w:r w:rsidRPr="003C1928">
        <w:rPr>
          <w:sz w:val="28"/>
          <w:szCs w:val="28"/>
        </w:rPr>
        <w:t xml:space="preserve"> района Кировской области на 2024-2026 г.</w:t>
      </w:r>
      <w:r>
        <w:rPr>
          <w:sz w:val="28"/>
          <w:szCs w:val="28"/>
        </w:rPr>
        <w:t>»</w:t>
      </w:r>
    </w:p>
    <w:p w:rsidR="00735587" w:rsidRPr="003C1928" w:rsidRDefault="00735587" w:rsidP="00735587">
      <w:pPr>
        <w:ind w:firstLine="720"/>
        <w:jc w:val="both"/>
        <w:rPr>
          <w:sz w:val="28"/>
          <w:szCs w:val="28"/>
        </w:rPr>
      </w:pPr>
      <w:r w:rsidRPr="003C1928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 </w:t>
      </w:r>
      <w:proofErr w:type="spellStart"/>
      <w:r>
        <w:rPr>
          <w:sz w:val="28"/>
          <w:szCs w:val="28"/>
        </w:rPr>
        <w:t>Староирюкское</w:t>
      </w:r>
      <w:proofErr w:type="spellEnd"/>
      <w:r>
        <w:rPr>
          <w:sz w:val="28"/>
          <w:szCs w:val="28"/>
        </w:rPr>
        <w:t xml:space="preserve"> </w:t>
      </w:r>
      <w:r w:rsidRPr="003C1928">
        <w:rPr>
          <w:sz w:val="28"/>
          <w:szCs w:val="28"/>
        </w:rPr>
        <w:t xml:space="preserve">сельское поселение» </w:t>
      </w:r>
      <w:proofErr w:type="spellStart"/>
      <w:r w:rsidRPr="003C1928">
        <w:rPr>
          <w:sz w:val="28"/>
          <w:szCs w:val="28"/>
        </w:rPr>
        <w:t>Малмыжского</w:t>
      </w:r>
      <w:proofErr w:type="spellEnd"/>
      <w:r w:rsidRPr="003C1928">
        <w:rPr>
          <w:sz w:val="28"/>
          <w:szCs w:val="28"/>
        </w:rPr>
        <w:t xml:space="preserve"> района Кировской области.</w:t>
      </w:r>
    </w:p>
    <w:p w:rsidR="00735587" w:rsidRPr="003C1928" w:rsidRDefault="00735587" w:rsidP="00735587">
      <w:pPr>
        <w:ind w:firstLine="720"/>
        <w:jc w:val="both"/>
        <w:rPr>
          <w:sz w:val="28"/>
          <w:szCs w:val="28"/>
        </w:rPr>
      </w:pPr>
      <w:r w:rsidRPr="003C1928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Default="00735587" w:rsidP="007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5587" w:rsidRDefault="00735587" w:rsidP="007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</w:p>
    <w:p w:rsidR="00735587" w:rsidRDefault="00735587" w:rsidP="007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Ф.В. </w:t>
      </w:r>
      <w:proofErr w:type="spellStart"/>
      <w:r>
        <w:rPr>
          <w:sz w:val="28"/>
          <w:szCs w:val="28"/>
        </w:rPr>
        <w:t>Набиуллин</w:t>
      </w:r>
      <w:proofErr w:type="spellEnd"/>
      <w:r>
        <w:rPr>
          <w:sz w:val="28"/>
          <w:szCs w:val="28"/>
        </w:rPr>
        <w:t xml:space="preserve">                                         </w:t>
      </w: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Default="00735587" w:rsidP="007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Default="00735587" w:rsidP="00735587">
      <w:pPr>
        <w:jc w:val="both"/>
        <w:rPr>
          <w:sz w:val="28"/>
          <w:szCs w:val="28"/>
        </w:rPr>
      </w:pPr>
    </w:p>
    <w:p w:rsidR="00735587" w:rsidRPr="00735587" w:rsidRDefault="00735587" w:rsidP="0073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35587" w:rsidRPr="002A52A5" w:rsidRDefault="00735587" w:rsidP="00735587">
      <w:pPr>
        <w:jc w:val="right"/>
      </w:pPr>
      <w:r>
        <w:t>Приложение №1</w:t>
      </w:r>
    </w:p>
    <w:p w:rsidR="00735587" w:rsidRPr="002A52A5" w:rsidRDefault="00735587" w:rsidP="00735587">
      <w:pPr>
        <w:jc w:val="right"/>
      </w:pPr>
      <w:r w:rsidRPr="002A52A5">
        <w:t>к постановлению администрации</w:t>
      </w:r>
    </w:p>
    <w:p w:rsidR="00735587" w:rsidRPr="002A52A5" w:rsidRDefault="00735587" w:rsidP="00735587">
      <w:pPr>
        <w:jc w:val="right"/>
      </w:pPr>
      <w:r w:rsidRPr="002A52A5">
        <w:t>от</w:t>
      </w:r>
      <w:r>
        <w:t xml:space="preserve"> 20.02.2024</w:t>
      </w:r>
      <w:r w:rsidRPr="002A52A5">
        <w:t xml:space="preserve"> г. № </w:t>
      </w:r>
      <w:r>
        <w:t>2</w:t>
      </w:r>
    </w:p>
    <w:p w:rsidR="00735587" w:rsidRDefault="00735587" w:rsidP="00735587">
      <w:pPr>
        <w:jc w:val="center"/>
        <w:rPr>
          <w:b/>
        </w:rPr>
      </w:pPr>
    </w:p>
    <w:p w:rsidR="00735587" w:rsidRPr="003C1928" w:rsidRDefault="00735587" w:rsidP="00735587">
      <w:pPr>
        <w:jc w:val="center"/>
        <w:rPr>
          <w:b/>
        </w:rPr>
      </w:pPr>
      <w:r w:rsidRPr="003C1928">
        <w:rPr>
          <w:b/>
        </w:rPr>
        <w:t>Муниципальная программа</w:t>
      </w:r>
    </w:p>
    <w:p w:rsidR="00735587" w:rsidRPr="003C1928" w:rsidRDefault="00735587" w:rsidP="00735587">
      <w:pPr>
        <w:jc w:val="center"/>
        <w:rPr>
          <w:b/>
        </w:rPr>
      </w:pPr>
      <w:r w:rsidRPr="003C1928">
        <w:rPr>
          <w:b/>
        </w:rPr>
        <w:t xml:space="preserve">«Противодействие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b/>
        </w:rPr>
        <w:t>Староирюкское</w:t>
      </w:r>
      <w:proofErr w:type="spellEnd"/>
      <w:r w:rsidRPr="003C1928">
        <w:rPr>
          <w:b/>
        </w:rPr>
        <w:t xml:space="preserve">  сельское поселение  </w:t>
      </w:r>
      <w:proofErr w:type="spellStart"/>
      <w:r w:rsidRPr="003C1928">
        <w:rPr>
          <w:b/>
        </w:rPr>
        <w:t>Малмыжского</w:t>
      </w:r>
      <w:proofErr w:type="spellEnd"/>
      <w:r w:rsidRPr="003C1928">
        <w:rPr>
          <w:b/>
        </w:rPr>
        <w:t xml:space="preserve"> района Кировской области на 2024-2026 г."</w:t>
      </w:r>
    </w:p>
    <w:p w:rsidR="00735587" w:rsidRPr="002A52A5" w:rsidRDefault="00735587" w:rsidP="00735587">
      <w:pPr>
        <w:jc w:val="center"/>
      </w:pPr>
    </w:p>
    <w:p w:rsidR="00735587" w:rsidRPr="002A52A5" w:rsidRDefault="00735587" w:rsidP="00735587">
      <w:pPr>
        <w:jc w:val="center"/>
      </w:pPr>
      <w:r w:rsidRPr="002A52A5">
        <w:t>Паспорт программы</w:t>
      </w:r>
    </w:p>
    <w:p w:rsidR="00735587" w:rsidRPr="002A52A5" w:rsidRDefault="00735587" w:rsidP="007355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645"/>
      </w:tblGrid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  <w:r w:rsidRPr="002A52A5">
              <w:t>Наименование  программы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3C1928" w:rsidRDefault="00735587" w:rsidP="00DC4B8B">
            <w:pPr>
              <w:ind w:left="59"/>
              <w:jc w:val="both"/>
            </w:pPr>
            <w:r w:rsidRPr="003C1928">
              <w:t xml:space="preserve">Муниципальная программа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 на 2024-2026 г.»</w:t>
            </w:r>
          </w:p>
          <w:p w:rsidR="00735587" w:rsidRPr="002A52A5" w:rsidRDefault="00735587" w:rsidP="00DC4B8B"/>
        </w:tc>
      </w:tr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  <w:r w:rsidRPr="002A52A5">
              <w:t>Основание разработки программы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DC4B8B">
            <w:r w:rsidRPr="002A52A5">
              <w:t xml:space="preserve">Федеральные Законы от 06.03.2006. № 35-ФЗ «О противодействии терроризму», от 06.10.2003. № 131-ФЗ «Об общих принципах организации местного самоуправления в </w:t>
            </w:r>
            <w:proofErr w:type="spellStart"/>
            <w:proofErr w:type="gramStart"/>
            <w:r w:rsidRPr="002A52A5">
              <w:t>Ро</w:t>
            </w:r>
            <w:proofErr w:type="spellEnd"/>
            <w:r>
              <w:t xml:space="preserve"> </w:t>
            </w:r>
            <w:proofErr w:type="spellStart"/>
            <w:r w:rsidRPr="002A52A5">
              <w:t>ссийской</w:t>
            </w:r>
            <w:proofErr w:type="spellEnd"/>
            <w:proofErr w:type="gramEnd"/>
            <w:r w:rsidRPr="002A52A5">
              <w:t xml:space="preserve">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Разработчик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735587">
            <w:r w:rsidRPr="002A52A5">
              <w:t xml:space="preserve">Администрация муниципального образования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</w:t>
            </w:r>
          </w:p>
        </w:tc>
      </w:tr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Исполнители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735587">
            <w:r w:rsidRPr="002A52A5">
              <w:t xml:space="preserve">Администрация муниципального образования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</w:t>
            </w:r>
          </w:p>
        </w:tc>
      </w:tr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  <w:r w:rsidRPr="002A52A5">
              <w:t>Цели программы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87" w:rsidRPr="002A52A5" w:rsidRDefault="00735587" w:rsidP="00735587">
            <w:r w:rsidRPr="002A52A5"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 </w:t>
            </w:r>
            <w:r w:rsidRPr="002A52A5">
              <w:t>от террористических и экстремистских актов</w:t>
            </w:r>
          </w:p>
        </w:tc>
      </w:tr>
      <w:tr w:rsidR="00735587" w:rsidRPr="002A52A5" w:rsidTr="00DC4B8B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  <w:r w:rsidRPr="002A52A5">
              <w:t>Задачи программы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r w:rsidRPr="002A52A5"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2A52A5">
              <w:t>конфессий</w:t>
            </w:r>
            <w:proofErr w:type="spellEnd"/>
            <w:r w:rsidRPr="002A52A5">
              <w:t>.</w:t>
            </w:r>
          </w:p>
          <w:p w:rsidR="00735587" w:rsidRPr="002A52A5" w:rsidRDefault="00735587" w:rsidP="00DC4B8B">
            <w:r w:rsidRPr="002A52A5"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2A52A5">
              <w:t>конфессий</w:t>
            </w:r>
            <w:proofErr w:type="spellEnd"/>
            <w:r w:rsidRPr="002A52A5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35587" w:rsidRPr="002A52A5" w:rsidRDefault="00735587" w:rsidP="00DC4B8B">
            <w:r w:rsidRPr="002A52A5"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735587" w:rsidRPr="002A52A5" w:rsidRDefault="00735587" w:rsidP="00DC4B8B">
            <w:r w:rsidRPr="002A52A5">
              <w:t xml:space="preserve">4.Информирование населения муниципального образования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</w:t>
            </w:r>
            <w:r w:rsidRPr="002A52A5">
              <w:t xml:space="preserve"> по вопросам противодействия терроризму и экстремизму.</w:t>
            </w:r>
          </w:p>
          <w:p w:rsidR="00735587" w:rsidRPr="002A52A5" w:rsidRDefault="00735587" w:rsidP="00DC4B8B">
            <w:r w:rsidRPr="002A52A5"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35587" w:rsidRPr="002A52A5" w:rsidRDefault="00735587" w:rsidP="00DC4B8B">
            <w:r w:rsidRPr="002A52A5"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2A52A5">
              <w:t>конфессий</w:t>
            </w:r>
            <w:proofErr w:type="spellEnd"/>
            <w:r w:rsidRPr="002A52A5">
              <w:t>.</w:t>
            </w:r>
          </w:p>
          <w:p w:rsidR="00735587" w:rsidRPr="002A52A5" w:rsidRDefault="00735587" w:rsidP="00DC4B8B">
            <w:r w:rsidRPr="002A52A5"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35587" w:rsidRPr="002A52A5" w:rsidRDefault="00735587" w:rsidP="00DC4B8B">
            <w:r w:rsidRPr="002A52A5">
              <w:lastRenderedPageBreak/>
              <w:t>Сроки реализации программы</w:t>
            </w:r>
            <w:r>
              <w:t xml:space="preserve"> </w:t>
            </w:r>
            <w:r w:rsidRPr="002A52A5">
              <w:t>202</w:t>
            </w:r>
            <w:r>
              <w:t>4</w:t>
            </w:r>
            <w:r w:rsidRPr="002A52A5">
              <w:t>-202</w:t>
            </w:r>
            <w:r>
              <w:t>6</w:t>
            </w:r>
            <w:r w:rsidRPr="002A52A5">
              <w:t xml:space="preserve"> годы.</w:t>
            </w:r>
          </w:p>
          <w:p w:rsidR="00735587" w:rsidRPr="002A52A5" w:rsidRDefault="00735587" w:rsidP="00DC4B8B">
            <w:r w:rsidRPr="002A52A5">
              <w:t xml:space="preserve"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 </w:t>
            </w:r>
          </w:p>
          <w:p w:rsidR="00735587" w:rsidRPr="002A52A5" w:rsidRDefault="00735587" w:rsidP="00DC4B8B"/>
        </w:tc>
      </w:tr>
      <w:tr w:rsidR="00735587" w:rsidRPr="002A52A5" w:rsidTr="00DC4B8B">
        <w:trPr>
          <w:trHeight w:val="224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  <w:r w:rsidRPr="002A52A5">
              <w:lastRenderedPageBreak/>
              <w:t>Источники финансирования</w:t>
            </w: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/>
        </w:tc>
        <w:tc>
          <w:tcPr>
            <w:tcW w:w="0" w:type="auto"/>
            <w:vAlign w:val="center"/>
            <w:hideMark/>
          </w:tcPr>
          <w:p w:rsidR="00735587" w:rsidRPr="002A52A5" w:rsidRDefault="00735587" w:rsidP="00DC4B8B">
            <w:r w:rsidRPr="002A52A5">
              <w:t>Финансирование Программы осуществляется из бюджета муниципального образования</w:t>
            </w:r>
            <w:r>
              <w:t xml:space="preserve"> </w:t>
            </w:r>
            <w:proofErr w:type="spellStart"/>
            <w:r>
              <w:t>Староирюкское</w:t>
            </w:r>
            <w:proofErr w:type="spellEnd"/>
            <w:r w:rsidRPr="003C1928">
              <w:t xml:space="preserve">  сельское поселение  </w:t>
            </w:r>
            <w:proofErr w:type="spellStart"/>
            <w:r w:rsidRPr="003C1928">
              <w:t>Малмыжского</w:t>
            </w:r>
            <w:proofErr w:type="spellEnd"/>
            <w:r w:rsidRPr="003C1928">
              <w:t xml:space="preserve"> района Кировской области </w:t>
            </w:r>
            <w:r w:rsidRPr="002A52A5">
              <w:t xml:space="preserve">и других поступлений. </w:t>
            </w:r>
          </w:p>
          <w:p w:rsidR="00735587" w:rsidRPr="002A52A5" w:rsidRDefault="00735587" w:rsidP="00DC4B8B">
            <w:r w:rsidRPr="002A52A5"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муниципальных нужд".</w:t>
            </w:r>
          </w:p>
          <w:p w:rsidR="00735587" w:rsidRPr="002A52A5" w:rsidRDefault="00735587" w:rsidP="00DC4B8B"/>
          <w:p w:rsidR="00735587" w:rsidRPr="002A52A5" w:rsidRDefault="00735587" w:rsidP="00DC4B8B"/>
        </w:tc>
      </w:tr>
      <w:tr w:rsidR="00735587" w:rsidRPr="002A52A5" w:rsidTr="00DC4B8B">
        <w:trPr>
          <w:trHeight w:val="983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  <w:r w:rsidRPr="002A52A5">
              <w:t>Ожидаемые результаты от реализации программы</w:t>
            </w:r>
          </w:p>
          <w:p w:rsidR="00735587" w:rsidRPr="002A52A5" w:rsidRDefault="00735587" w:rsidP="00DC4B8B"/>
        </w:tc>
        <w:tc>
          <w:tcPr>
            <w:tcW w:w="0" w:type="auto"/>
            <w:vAlign w:val="center"/>
          </w:tcPr>
          <w:p w:rsidR="00735587" w:rsidRPr="002A52A5" w:rsidRDefault="00735587" w:rsidP="00DC4B8B">
            <w:r w:rsidRPr="002A52A5">
              <w:t xml:space="preserve">1.Обеспечение условий для успешной </w:t>
            </w:r>
            <w:proofErr w:type="spellStart"/>
            <w:r w:rsidRPr="002A52A5">
              <w:t>социокультурной</w:t>
            </w:r>
            <w:proofErr w:type="spellEnd"/>
            <w:r w:rsidRPr="002A52A5">
              <w:t xml:space="preserve"> адаптации молодежи. </w:t>
            </w:r>
          </w:p>
          <w:p w:rsidR="00735587" w:rsidRPr="002A52A5" w:rsidRDefault="00735587" w:rsidP="00DC4B8B">
            <w:r w:rsidRPr="002A52A5">
              <w:t xml:space="preserve">2.Противодействия проникновению в общественное сознание идей религиозного фундаментализма, экстремизма и нетерпимости. </w:t>
            </w:r>
          </w:p>
          <w:p w:rsidR="00735587" w:rsidRPr="002A52A5" w:rsidRDefault="00735587" w:rsidP="00DC4B8B">
            <w:r w:rsidRPr="002A52A5"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735587" w:rsidRPr="002A52A5" w:rsidRDefault="00735587" w:rsidP="00DC4B8B">
            <w:r w:rsidRPr="002A52A5">
      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  <w:p w:rsidR="00735587" w:rsidRPr="002A52A5" w:rsidRDefault="00735587" w:rsidP="00DC4B8B"/>
        </w:tc>
      </w:tr>
    </w:tbl>
    <w:p w:rsidR="00735587" w:rsidRPr="002A52A5" w:rsidRDefault="00735587" w:rsidP="00735587">
      <w:r w:rsidRPr="002A52A5">
        <w:tab/>
      </w:r>
    </w:p>
    <w:p w:rsidR="00735587" w:rsidRPr="003C1928" w:rsidRDefault="00735587" w:rsidP="00735587">
      <w:pPr>
        <w:jc w:val="center"/>
        <w:rPr>
          <w:b/>
        </w:rPr>
      </w:pPr>
      <w:r w:rsidRPr="003C1928">
        <w:rPr>
          <w:b/>
        </w:rPr>
        <w:t>Программа "Противодействие экстремизму и профилактика терроризма</w:t>
      </w:r>
    </w:p>
    <w:p w:rsidR="00735587" w:rsidRPr="003C1928" w:rsidRDefault="00735587" w:rsidP="00735587">
      <w:pPr>
        <w:jc w:val="center"/>
        <w:rPr>
          <w:b/>
        </w:rPr>
      </w:pPr>
      <w:r w:rsidRPr="003C1928">
        <w:rPr>
          <w:b/>
        </w:rPr>
        <w:t xml:space="preserve">на территории муниципального образования  </w:t>
      </w:r>
      <w:proofErr w:type="spellStart"/>
      <w:r>
        <w:rPr>
          <w:b/>
        </w:rPr>
        <w:t>Староирюкское</w:t>
      </w:r>
      <w:proofErr w:type="spellEnd"/>
      <w:r w:rsidRPr="003C1928">
        <w:rPr>
          <w:b/>
        </w:rPr>
        <w:t xml:space="preserve"> сельское поселение  </w:t>
      </w:r>
      <w:proofErr w:type="spellStart"/>
      <w:r w:rsidRPr="003C1928">
        <w:rPr>
          <w:b/>
        </w:rPr>
        <w:t>Малмыжского</w:t>
      </w:r>
      <w:proofErr w:type="spellEnd"/>
      <w:r w:rsidRPr="003C1928">
        <w:rPr>
          <w:b/>
        </w:rPr>
        <w:t xml:space="preserve"> района Кировской области на 2024-2026 годы»</w:t>
      </w:r>
    </w:p>
    <w:p w:rsidR="00735587" w:rsidRPr="002A52A5" w:rsidRDefault="00735587" w:rsidP="00735587">
      <w:pPr>
        <w:rPr>
          <w:b/>
        </w:rPr>
      </w:pP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Раздел 1.</w:t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 xml:space="preserve">Содержание проблемы и обоснование необходимости её решения </w:t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программными методами</w:t>
      </w:r>
    </w:p>
    <w:p w:rsidR="00735587" w:rsidRPr="002A52A5" w:rsidRDefault="00735587" w:rsidP="00735587"/>
    <w:p w:rsidR="00735587" w:rsidRPr="002A52A5" w:rsidRDefault="00735587" w:rsidP="00735587">
      <w:pPr>
        <w:jc w:val="both"/>
      </w:pPr>
      <w:r w:rsidRPr="002A52A5">
        <w:tab/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>
        <w:t>Староирюкское</w:t>
      </w:r>
      <w:proofErr w:type="spellEnd"/>
      <w:r w:rsidRPr="003C1928">
        <w:t xml:space="preserve">  сельское поселение  </w:t>
      </w:r>
      <w:proofErr w:type="spellStart"/>
      <w:r w:rsidRPr="003C1928">
        <w:t>Малмыжского</w:t>
      </w:r>
      <w:proofErr w:type="spellEnd"/>
      <w:r w:rsidRPr="003C1928">
        <w:t xml:space="preserve"> района Кировской области</w:t>
      </w:r>
      <w:r w:rsidRPr="002A52A5"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735587" w:rsidRPr="002A52A5" w:rsidRDefault="00735587" w:rsidP="00735587">
      <w:pPr>
        <w:ind w:firstLine="708"/>
        <w:jc w:val="both"/>
      </w:pPr>
      <w:r w:rsidRPr="002A52A5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735587" w:rsidRPr="002A52A5" w:rsidRDefault="00735587" w:rsidP="00735587">
      <w:pPr>
        <w:jc w:val="both"/>
      </w:pPr>
      <w:r w:rsidRPr="002A52A5">
        <w:lastRenderedPageBreak/>
        <w:tab/>
        <w:t xml:space="preserve">Наиболее экстремистки </w:t>
      </w:r>
      <w:proofErr w:type="spellStart"/>
      <w:r w:rsidRPr="002A52A5">
        <w:t>рискогенной</w:t>
      </w:r>
      <w:proofErr w:type="spellEnd"/>
      <w:r w:rsidRPr="002A52A5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35587" w:rsidRPr="002A52A5" w:rsidRDefault="00735587" w:rsidP="00735587">
      <w:pPr>
        <w:ind w:firstLine="708"/>
        <w:jc w:val="both"/>
      </w:pPr>
      <w:r w:rsidRPr="002A52A5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35587" w:rsidRPr="002A52A5" w:rsidRDefault="00735587" w:rsidP="00735587">
      <w:pPr>
        <w:jc w:val="both"/>
      </w:pPr>
      <w:r w:rsidRPr="002A52A5">
        <w:tab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735587" w:rsidRPr="002A52A5" w:rsidRDefault="00735587" w:rsidP="00735587">
      <w:pPr>
        <w:jc w:val="both"/>
      </w:pPr>
      <w:r w:rsidRPr="002A52A5"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735587" w:rsidRPr="002A52A5" w:rsidRDefault="00735587" w:rsidP="00735587">
      <w:pPr>
        <w:jc w:val="both"/>
      </w:pPr>
      <w:r w:rsidRPr="002A52A5">
        <w:tab/>
        <w:t>Программа является документом, открытым для внесения изменений и дополнениями.</w:t>
      </w:r>
    </w:p>
    <w:p w:rsidR="00735587" w:rsidRPr="002A52A5" w:rsidRDefault="00735587" w:rsidP="00735587"/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Раздел 2.</w:t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Цели и задачи Программы</w:t>
      </w:r>
    </w:p>
    <w:p w:rsidR="00735587" w:rsidRPr="002A52A5" w:rsidRDefault="00735587" w:rsidP="00735587"/>
    <w:p w:rsidR="00735587" w:rsidRPr="002A52A5" w:rsidRDefault="00735587" w:rsidP="00735587">
      <w:pPr>
        <w:jc w:val="both"/>
      </w:pPr>
      <w:r w:rsidRPr="002A52A5">
        <w:tab/>
      </w:r>
      <w:proofErr w:type="gramStart"/>
      <w:r w:rsidRPr="002A52A5"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proofErr w:type="spellStart"/>
      <w:r>
        <w:t>Староирюкское</w:t>
      </w:r>
      <w:proofErr w:type="spellEnd"/>
      <w:r w:rsidRPr="003C1928">
        <w:t xml:space="preserve"> сельское поселение  </w:t>
      </w:r>
      <w:proofErr w:type="spellStart"/>
      <w:r w:rsidRPr="003C1928">
        <w:t>Малмыжского</w:t>
      </w:r>
      <w:proofErr w:type="spellEnd"/>
      <w:r w:rsidRPr="003C1928">
        <w:t xml:space="preserve"> района Кировской области</w:t>
      </w:r>
      <w:r w:rsidRPr="002A52A5"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735587" w:rsidRPr="002A52A5" w:rsidRDefault="00735587" w:rsidP="00735587"/>
    <w:p w:rsidR="00735587" w:rsidRPr="002A52A5" w:rsidRDefault="00735587" w:rsidP="00735587">
      <w:pPr>
        <w:jc w:val="both"/>
      </w:pPr>
      <w:r w:rsidRPr="002A52A5">
        <w:tab/>
        <w:t>Основными   задачами реализации Программы являются:</w:t>
      </w:r>
    </w:p>
    <w:p w:rsidR="00735587" w:rsidRPr="002A52A5" w:rsidRDefault="00735587" w:rsidP="00735587">
      <w:pPr>
        <w:jc w:val="both"/>
      </w:pPr>
      <w:r w:rsidRPr="002A52A5"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735587" w:rsidRPr="002A52A5" w:rsidRDefault="00735587" w:rsidP="00735587">
      <w:pPr>
        <w:jc w:val="both"/>
      </w:pPr>
      <w:r w:rsidRPr="002A52A5">
        <w:t>• нормативно-правовое обеспечение антитеррористических действий;</w:t>
      </w:r>
    </w:p>
    <w:p w:rsidR="00735587" w:rsidRPr="002A52A5" w:rsidRDefault="00735587" w:rsidP="00735587">
      <w:pPr>
        <w:jc w:val="both"/>
      </w:pPr>
      <w:r w:rsidRPr="002A52A5">
        <w:t>• анализ и учет опыта борьбы с терроризмом;</w:t>
      </w:r>
    </w:p>
    <w:p w:rsidR="00735587" w:rsidRPr="002A52A5" w:rsidRDefault="00735587" w:rsidP="00735587">
      <w:pPr>
        <w:jc w:val="both"/>
      </w:pPr>
      <w:r w:rsidRPr="002A52A5">
        <w:t>• воспитание культуры толерантности и межнационального согласия;</w:t>
      </w:r>
    </w:p>
    <w:p w:rsidR="00735587" w:rsidRPr="002A52A5" w:rsidRDefault="00735587" w:rsidP="00735587">
      <w:pPr>
        <w:jc w:val="both"/>
      </w:pPr>
      <w:r w:rsidRPr="002A52A5">
        <w:t>• достижение необходимого уровня правовой культуры граждан как основы толерантного сознания и поведения;</w:t>
      </w:r>
    </w:p>
    <w:p w:rsidR="00735587" w:rsidRPr="002A52A5" w:rsidRDefault="00735587" w:rsidP="00735587">
      <w:pPr>
        <w:jc w:val="both"/>
      </w:pPr>
      <w:r w:rsidRPr="002A52A5"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735587" w:rsidRPr="002A52A5" w:rsidRDefault="00735587" w:rsidP="00735587">
      <w:pPr>
        <w:jc w:val="both"/>
      </w:pP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Раздел 3</w:t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Основные мероприятия Программы</w:t>
      </w:r>
    </w:p>
    <w:p w:rsidR="00735587" w:rsidRPr="002A52A5" w:rsidRDefault="00735587" w:rsidP="00735587"/>
    <w:p w:rsidR="00735587" w:rsidRPr="002A52A5" w:rsidRDefault="00735587" w:rsidP="00735587">
      <w:pPr>
        <w:jc w:val="both"/>
      </w:pPr>
      <w:r w:rsidRPr="002A52A5">
        <w:lastRenderedPageBreak/>
        <w:tab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735587" w:rsidRPr="002A52A5" w:rsidRDefault="00735587" w:rsidP="00735587">
      <w:pPr>
        <w:jc w:val="both"/>
      </w:pPr>
      <w:r w:rsidRPr="002A52A5">
        <w:tab/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A52A5">
        <w:t>многокультурной</w:t>
      </w:r>
      <w:proofErr w:type="spellEnd"/>
      <w:r w:rsidRPr="002A52A5"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735587" w:rsidRPr="002A52A5" w:rsidRDefault="00735587" w:rsidP="00735587">
      <w:pPr>
        <w:jc w:val="both"/>
      </w:pPr>
      <w:r w:rsidRPr="002A52A5">
        <w:tab/>
        <w:t>3. В сфере культуры и воспитании молодежи:</w:t>
      </w:r>
    </w:p>
    <w:p w:rsidR="00735587" w:rsidRPr="002A52A5" w:rsidRDefault="00735587" w:rsidP="00735587">
      <w:pPr>
        <w:jc w:val="both"/>
      </w:pPr>
      <w:r w:rsidRPr="002A52A5">
        <w:t xml:space="preserve">- утверждение концепции </w:t>
      </w:r>
      <w:proofErr w:type="spellStart"/>
      <w:r w:rsidRPr="002A52A5">
        <w:t>многокультурности</w:t>
      </w:r>
      <w:proofErr w:type="spellEnd"/>
      <w:r w:rsidRPr="002A52A5">
        <w:t xml:space="preserve"> и </w:t>
      </w:r>
      <w:proofErr w:type="spellStart"/>
      <w:r w:rsidRPr="002A52A5">
        <w:t>многоукладности</w:t>
      </w:r>
      <w:proofErr w:type="spellEnd"/>
      <w:r w:rsidRPr="002A52A5">
        <w:t xml:space="preserve"> российской жизни;</w:t>
      </w:r>
    </w:p>
    <w:p w:rsidR="00735587" w:rsidRPr="002A52A5" w:rsidRDefault="00735587" w:rsidP="00735587">
      <w:pPr>
        <w:jc w:val="both"/>
      </w:pPr>
      <w:r w:rsidRPr="002A52A5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735587" w:rsidRPr="002A52A5" w:rsidRDefault="00735587" w:rsidP="00735587">
      <w:pPr>
        <w:jc w:val="both"/>
      </w:pPr>
      <w:r w:rsidRPr="002A52A5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735587" w:rsidRPr="002A52A5" w:rsidRDefault="00735587" w:rsidP="00735587">
      <w:pPr>
        <w:jc w:val="both"/>
      </w:pPr>
      <w:r w:rsidRPr="002A52A5">
        <w:t>- пресечение деятельности и запрещение символики экстремистских групп и организаций на территории поселения;</w:t>
      </w:r>
    </w:p>
    <w:p w:rsidR="00735587" w:rsidRPr="002A52A5" w:rsidRDefault="00735587" w:rsidP="00735587">
      <w:pPr>
        <w:jc w:val="both"/>
      </w:pPr>
      <w:r w:rsidRPr="002A52A5">
        <w:t>- развитие художественной самодеятельности на основе различных народных традиций и культурного наследия.</w:t>
      </w:r>
    </w:p>
    <w:p w:rsidR="00735587" w:rsidRPr="002A52A5" w:rsidRDefault="00735587" w:rsidP="00735587">
      <w:pPr>
        <w:jc w:val="both"/>
      </w:pPr>
      <w:r w:rsidRPr="002A52A5">
        <w:tab/>
        <w:t>4. В сфере организации работы библиотеки:</w:t>
      </w:r>
    </w:p>
    <w:p w:rsidR="00735587" w:rsidRPr="002A52A5" w:rsidRDefault="00735587" w:rsidP="00735587">
      <w:pPr>
        <w:jc w:val="both"/>
      </w:pPr>
      <w:r w:rsidRPr="002A52A5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735587" w:rsidRPr="002A52A5" w:rsidRDefault="00735587" w:rsidP="00735587"/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Раздел 4</w:t>
      </w:r>
    </w:p>
    <w:p w:rsidR="00735587" w:rsidRPr="00F32119" w:rsidRDefault="00735587" w:rsidP="00735587">
      <w:pPr>
        <w:jc w:val="center"/>
        <w:rPr>
          <w:bCs/>
        </w:rPr>
      </w:pPr>
      <w:r w:rsidRPr="00F32119">
        <w:rPr>
          <w:rStyle w:val="a3"/>
        </w:rPr>
        <w:t>План мероприятий по реализации муниципальной целевой</w:t>
      </w:r>
      <w:r w:rsidRPr="00F32119">
        <w:rPr>
          <w:bCs/>
        </w:rPr>
        <w:br/>
      </w:r>
      <w:r w:rsidRPr="00F32119">
        <w:rPr>
          <w:rStyle w:val="a3"/>
        </w:rPr>
        <w:t>программы "Противодействие экстремизму и профилактика терроризма</w:t>
      </w:r>
      <w:r w:rsidRPr="00F32119">
        <w:rPr>
          <w:bCs/>
        </w:rPr>
        <w:br/>
      </w:r>
      <w:r w:rsidRPr="00F32119">
        <w:rPr>
          <w:rStyle w:val="a3"/>
        </w:rPr>
        <w:t>на территории муниципального образования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Староирюкское</w:t>
      </w:r>
      <w:proofErr w:type="spellEnd"/>
      <w:r w:rsidRPr="00F32119">
        <w:rPr>
          <w:b/>
        </w:rPr>
        <w:t xml:space="preserve">  сельское поселение  </w:t>
      </w:r>
      <w:proofErr w:type="spellStart"/>
      <w:r w:rsidRPr="00F32119">
        <w:rPr>
          <w:b/>
        </w:rPr>
        <w:t>Малмыжского</w:t>
      </w:r>
      <w:proofErr w:type="spellEnd"/>
      <w:r w:rsidRPr="00F32119">
        <w:rPr>
          <w:b/>
        </w:rPr>
        <w:t xml:space="preserve"> района Кировской области</w:t>
      </w:r>
      <w:r w:rsidRPr="00F32119">
        <w:t xml:space="preserve"> </w:t>
      </w:r>
      <w:r w:rsidRPr="00F32119">
        <w:rPr>
          <w:rStyle w:val="a3"/>
        </w:rPr>
        <w:t>на 2024-2026 годы"</w:t>
      </w:r>
    </w:p>
    <w:p w:rsidR="00735587" w:rsidRPr="002A52A5" w:rsidRDefault="00735587" w:rsidP="00735587">
      <w:pPr>
        <w:jc w:val="center"/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2876"/>
        <w:gridCol w:w="1045"/>
        <w:gridCol w:w="783"/>
        <w:gridCol w:w="1045"/>
        <w:gridCol w:w="1068"/>
        <w:gridCol w:w="1821"/>
      </w:tblGrid>
      <w:tr w:rsidR="00735587" w:rsidRPr="002A52A5" w:rsidTr="00DC4B8B">
        <w:trPr>
          <w:trHeight w:val="144"/>
        </w:trPr>
        <w:tc>
          <w:tcPr>
            <w:tcW w:w="701" w:type="dxa"/>
            <w:vMerge w:val="restart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 xml:space="preserve">№ </w:t>
            </w:r>
            <w:proofErr w:type="spellStart"/>
            <w:proofErr w:type="gramStart"/>
            <w:r w:rsidRPr="002A52A5">
              <w:t>п</w:t>
            </w:r>
            <w:proofErr w:type="spellEnd"/>
            <w:proofErr w:type="gramEnd"/>
            <w:r w:rsidRPr="002A52A5">
              <w:t>/</w:t>
            </w:r>
            <w:proofErr w:type="spellStart"/>
            <w:r w:rsidRPr="002A52A5">
              <w:t>п</w:t>
            </w:r>
            <w:proofErr w:type="spellEnd"/>
          </w:p>
        </w:tc>
        <w:tc>
          <w:tcPr>
            <w:tcW w:w="2876" w:type="dxa"/>
            <w:vMerge w:val="restart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Наименование мероприятий</w:t>
            </w:r>
          </w:p>
        </w:tc>
        <w:tc>
          <w:tcPr>
            <w:tcW w:w="1045" w:type="dxa"/>
            <w:vMerge w:val="restart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 xml:space="preserve">Срок </w:t>
            </w:r>
            <w:proofErr w:type="spellStart"/>
            <w:proofErr w:type="gramStart"/>
            <w:r w:rsidRPr="002A52A5">
              <w:t>испол-нения</w:t>
            </w:r>
            <w:proofErr w:type="spellEnd"/>
            <w:proofErr w:type="gramEnd"/>
          </w:p>
        </w:tc>
        <w:tc>
          <w:tcPr>
            <w:tcW w:w="783" w:type="dxa"/>
            <w:vMerge w:val="restart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Всего (тыс. руб.)</w:t>
            </w:r>
          </w:p>
        </w:tc>
        <w:tc>
          <w:tcPr>
            <w:tcW w:w="2113" w:type="dxa"/>
            <w:gridSpan w:val="2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Источники финансирования</w:t>
            </w:r>
          </w:p>
        </w:tc>
        <w:tc>
          <w:tcPr>
            <w:tcW w:w="1819" w:type="dxa"/>
            <w:vMerge w:val="restart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Ответственные исполнители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vMerge/>
            <w:hideMark/>
          </w:tcPr>
          <w:p w:rsidR="00735587" w:rsidRPr="002A52A5" w:rsidRDefault="00735587" w:rsidP="00DC4B8B"/>
        </w:tc>
        <w:tc>
          <w:tcPr>
            <w:tcW w:w="2876" w:type="dxa"/>
            <w:vMerge/>
            <w:hideMark/>
          </w:tcPr>
          <w:p w:rsidR="00735587" w:rsidRPr="002A52A5" w:rsidRDefault="00735587" w:rsidP="00DC4B8B"/>
        </w:tc>
        <w:tc>
          <w:tcPr>
            <w:tcW w:w="1045" w:type="dxa"/>
            <w:vMerge/>
            <w:hideMark/>
          </w:tcPr>
          <w:p w:rsidR="00735587" w:rsidRPr="002A52A5" w:rsidRDefault="00735587" w:rsidP="00DC4B8B"/>
        </w:tc>
        <w:tc>
          <w:tcPr>
            <w:tcW w:w="783" w:type="dxa"/>
            <w:vMerge/>
            <w:hideMark/>
          </w:tcPr>
          <w:p w:rsidR="00735587" w:rsidRPr="002A52A5" w:rsidRDefault="00735587" w:rsidP="00DC4B8B"/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Местный бюджет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Прочие</w:t>
            </w:r>
            <w:r w:rsidRPr="002A52A5">
              <w:br/>
              <w:t>источники</w:t>
            </w:r>
          </w:p>
        </w:tc>
        <w:tc>
          <w:tcPr>
            <w:tcW w:w="1819" w:type="dxa"/>
            <w:vMerge/>
            <w:hideMark/>
          </w:tcPr>
          <w:p w:rsidR="00735587" w:rsidRPr="002A52A5" w:rsidRDefault="00735587" w:rsidP="00DC4B8B"/>
        </w:tc>
      </w:tr>
      <w:tr w:rsidR="00735587" w:rsidRPr="002A52A5" w:rsidTr="00DC4B8B">
        <w:trPr>
          <w:trHeight w:val="144"/>
        </w:trPr>
        <w:tc>
          <w:tcPr>
            <w:tcW w:w="9339" w:type="dxa"/>
            <w:gridSpan w:val="7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Организационные и пропагандистские мероприятия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1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r w:rsidRPr="002A52A5">
              <w:t xml:space="preserve">Проведение тематических мероприятий для детей и молодёжи 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</w:tc>
        <w:tc>
          <w:tcPr>
            <w:tcW w:w="783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45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68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Администрация</w:t>
            </w:r>
          </w:p>
          <w:p w:rsidR="00735587" w:rsidRPr="002A52A5" w:rsidRDefault="00735587" w:rsidP="000C41DA">
            <w:r w:rsidRPr="002A52A5">
              <w:t xml:space="preserve">поселения, </w:t>
            </w:r>
            <w:r>
              <w:t>ДК, библиотек</w:t>
            </w:r>
            <w:r w:rsidR="000C41DA">
              <w:t>а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r w:rsidRPr="002A52A5"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</w:tc>
        <w:tc>
          <w:tcPr>
            <w:tcW w:w="783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45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68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Администрация</w:t>
            </w:r>
          </w:p>
          <w:p w:rsidR="00735587" w:rsidRPr="002A52A5" w:rsidRDefault="00735587" w:rsidP="000C41DA">
            <w:r w:rsidRPr="002A52A5">
              <w:t xml:space="preserve">поселения, </w:t>
            </w:r>
            <w:r>
              <w:t>ДК, библиотек</w:t>
            </w:r>
            <w:r w:rsidR="000C41DA">
              <w:t>а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3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r w:rsidRPr="002A52A5">
              <w:t xml:space="preserve">Информирование населения по вопросам </w:t>
            </w:r>
            <w:r w:rsidRPr="002A52A5">
              <w:lastRenderedPageBreak/>
              <w:t>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735587" w:rsidRPr="002A52A5" w:rsidRDefault="00735587" w:rsidP="00DC4B8B">
            <w:r w:rsidRPr="002A52A5"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lastRenderedPageBreak/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</w:tc>
        <w:tc>
          <w:tcPr>
            <w:tcW w:w="783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45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68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Администрация</w:t>
            </w:r>
          </w:p>
          <w:p w:rsidR="00735587" w:rsidRPr="002A52A5" w:rsidRDefault="00735587" w:rsidP="00DC4B8B">
            <w:r w:rsidRPr="002A52A5">
              <w:lastRenderedPageBreak/>
              <w:t>поселения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lastRenderedPageBreak/>
              <w:t>4</w:t>
            </w:r>
          </w:p>
        </w:tc>
        <w:tc>
          <w:tcPr>
            <w:tcW w:w="2876" w:type="dxa"/>
          </w:tcPr>
          <w:p w:rsidR="00735587" w:rsidRPr="002A52A5" w:rsidRDefault="00735587" w:rsidP="00DC4B8B">
            <w:r w:rsidRPr="002A52A5"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735587" w:rsidRPr="002A52A5" w:rsidRDefault="00735587" w:rsidP="00DC4B8B"/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</w:tc>
        <w:tc>
          <w:tcPr>
            <w:tcW w:w="783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45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68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Администрация</w:t>
            </w:r>
          </w:p>
          <w:p w:rsidR="00735587" w:rsidRPr="002A52A5" w:rsidRDefault="00735587" w:rsidP="00DC4B8B">
            <w:r w:rsidRPr="002A52A5">
              <w:t>поселения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5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r w:rsidRPr="002A52A5"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</w:tc>
        <w:tc>
          <w:tcPr>
            <w:tcW w:w="783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45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068" w:type="dxa"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  <w:p w:rsidR="00735587" w:rsidRPr="002A52A5" w:rsidRDefault="00735587" w:rsidP="00DC4B8B">
            <w:pPr>
              <w:jc w:val="center"/>
            </w:pP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Глава администрации поселения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6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pPr>
              <w:pStyle w:val="a4"/>
            </w:pPr>
            <w:r w:rsidRPr="002A52A5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постоянно</w:t>
            </w:r>
          </w:p>
        </w:tc>
        <w:tc>
          <w:tcPr>
            <w:tcW w:w="783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Руководители предприятий, учреждений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7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pPr>
              <w:pStyle w:val="a4"/>
              <w:spacing w:after="240" w:afterAutospacing="0"/>
            </w:pPr>
            <w:r w:rsidRPr="002A52A5">
              <w:t xml:space="preserve">Мониторинг систем охраны  и сигнализации школы, дома культуры, магазинов, их охрану в нерабочее время 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постоянно</w:t>
            </w:r>
          </w:p>
        </w:tc>
        <w:tc>
          <w:tcPr>
            <w:tcW w:w="783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Руководители предприятий, учреждений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8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pPr>
              <w:pStyle w:val="a4"/>
            </w:pPr>
            <w:r w:rsidRPr="002A52A5">
              <w:t xml:space="preserve">Предупреждение не позднее, чем за 48 часов органов внутренних дел </w:t>
            </w:r>
            <w:r w:rsidRPr="002A52A5">
              <w:lastRenderedPageBreak/>
              <w:t>(участкового) о планируемых массовых мероприятиях в учреждениях культуры и школы.  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lastRenderedPageBreak/>
              <w:t>постоянно</w:t>
            </w:r>
          </w:p>
        </w:tc>
        <w:tc>
          <w:tcPr>
            <w:tcW w:w="783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Руководители предприятий, учреждений</w:t>
            </w:r>
          </w:p>
        </w:tc>
      </w:tr>
      <w:tr w:rsidR="00735587" w:rsidRPr="002A52A5" w:rsidTr="00DC4B8B">
        <w:trPr>
          <w:trHeight w:val="1110"/>
        </w:trPr>
        <w:tc>
          <w:tcPr>
            <w:tcW w:w="701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lastRenderedPageBreak/>
              <w:t>9</w:t>
            </w:r>
          </w:p>
        </w:tc>
        <w:tc>
          <w:tcPr>
            <w:tcW w:w="2876" w:type="dxa"/>
            <w:hideMark/>
          </w:tcPr>
          <w:p w:rsidR="00735587" w:rsidRPr="002A52A5" w:rsidRDefault="00735587" w:rsidP="00DC4B8B">
            <w:r w:rsidRPr="002A52A5"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постоянно</w:t>
            </w:r>
          </w:p>
        </w:tc>
        <w:tc>
          <w:tcPr>
            <w:tcW w:w="783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нет</w:t>
            </w:r>
          </w:p>
        </w:tc>
        <w:tc>
          <w:tcPr>
            <w:tcW w:w="1819" w:type="dxa"/>
            <w:hideMark/>
          </w:tcPr>
          <w:p w:rsidR="00735587" w:rsidRPr="002A52A5" w:rsidRDefault="00735587" w:rsidP="00DC4B8B">
            <w:r w:rsidRPr="002A52A5">
              <w:t>Администрация поселения, руководители предприятий и учреждений</w:t>
            </w:r>
          </w:p>
        </w:tc>
      </w:tr>
      <w:tr w:rsidR="00735587" w:rsidRPr="002A52A5" w:rsidTr="00DC4B8B">
        <w:trPr>
          <w:trHeight w:val="144"/>
        </w:trPr>
        <w:tc>
          <w:tcPr>
            <w:tcW w:w="701" w:type="dxa"/>
          </w:tcPr>
          <w:p w:rsidR="00735587" w:rsidRPr="002A52A5" w:rsidRDefault="00735587" w:rsidP="00DC4B8B">
            <w:pPr>
              <w:jc w:val="center"/>
            </w:pPr>
          </w:p>
        </w:tc>
        <w:tc>
          <w:tcPr>
            <w:tcW w:w="2876" w:type="dxa"/>
            <w:hideMark/>
          </w:tcPr>
          <w:p w:rsidR="00735587" w:rsidRPr="002A52A5" w:rsidRDefault="00735587" w:rsidP="00DC4B8B">
            <w:pPr>
              <w:pStyle w:val="a4"/>
            </w:pPr>
            <w:r w:rsidRPr="002A52A5">
              <w:t>всего финансовых средств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4</w:t>
            </w:r>
            <w:r w:rsidRPr="002A52A5">
              <w:t>-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202</w:t>
            </w:r>
            <w:r>
              <w:t>6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итого</w:t>
            </w:r>
          </w:p>
        </w:tc>
        <w:tc>
          <w:tcPr>
            <w:tcW w:w="783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</w:tc>
        <w:tc>
          <w:tcPr>
            <w:tcW w:w="1045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</w:tc>
        <w:tc>
          <w:tcPr>
            <w:tcW w:w="1068" w:type="dxa"/>
            <w:hideMark/>
          </w:tcPr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  <w:p w:rsidR="00735587" w:rsidRPr="002A52A5" w:rsidRDefault="00735587" w:rsidP="00DC4B8B">
            <w:pPr>
              <w:jc w:val="center"/>
            </w:pPr>
            <w:r w:rsidRPr="002A52A5">
              <w:t>0,0</w:t>
            </w:r>
          </w:p>
        </w:tc>
        <w:tc>
          <w:tcPr>
            <w:tcW w:w="1819" w:type="dxa"/>
          </w:tcPr>
          <w:p w:rsidR="00735587" w:rsidRPr="002A52A5" w:rsidRDefault="00735587" w:rsidP="00DC4B8B"/>
        </w:tc>
      </w:tr>
    </w:tbl>
    <w:p w:rsidR="00735587" w:rsidRPr="002A52A5" w:rsidRDefault="00735587" w:rsidP="00735587">
      <w:pPr>
        <w:jc w:val="center"/>
      </w:pPr>
      <w:r w:rsidRPr="002A52A5">
        <w:tab/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Раздел 5</w:t>
      </w:r>
    </w:p>
    <w:p w:rsidR="00735587" w:rsidRPr="002A52A5" w:rsidRDefault="00735587" w:rsidP="00735587">
      <w:pPr>
        <w:jc w:val="center"/>
        <w:rPr>
          <w:b/>
        </w:rPr>
      </w:pPr>
      <w:r w:rsidRPr="002A52A5">
        <w:rPr>
          <w:b/>
        </w:rPr>
        <w:t>Оценка эффективности и ожидаемые конечные результаты программы</w:t>
      </w:r>
    </w:p>
    <w:p w:rsidR="00735587" w:rsidRPr="002A52A5" w:rsidRDefault="00735587" w:rsidP="00735587">
      <w:pPr>
        <w:jc w:val="both"/>
      </w:pPr>
      <w:r w:rsidRPr="002A52A5"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735587" w:rsidRPr="009D32E0" w:rsidRDefault="00735587" w:rsidP="00735587"/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87"/>
    <w:rsid w:val="000C41DA"/>
    <w:rsid w:val="005875E0"/>
    <w:rsid w:val="00735587"/>
    <w:rsid w:val="00F2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5587"/>
    <w:rPr>
      <w:b/>
      <w:bCs/>
    </w:rPr>
  </w:style>
  <w:style w:type="paragraph" w:styleId="a4">
    <w:name w:val="Normal (Web)"/>
    <w:basedOn w:val="a"/>
    <w:unhideWhenUsed/>
    <w:rsid w:val="007355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2024-02-21T08:52:00Z</dcterms:created>
  <dcterms:modified xsi:type="dcterms:W3CDTF">2024-02-21T10:28:00Z</dcterms:modified>
</cp:coreProperties>
</file>